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135994" w14:textId="77777777" w:rsidR="001739F2" w:rsidRDefault="001739F2" w:rsidP="001739F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7954">
        <w:rPr>
          <w:rFonts w:ascii="Times New Roman" w:hAnsi="Times New Roman" w:cs="Times New Roman"/>
          <w:b/>
          <w:bCs/>
          <w:sz w:val="24"/>
          <w:szCs w:val="24"/>
        </w:rPr>
        <w:t>«</w:t>
      </w:r>
      <w:bookmarkStart w:id="0" w:name="_Hlk176431211"/>
      <w:r w:rsidRPr="00687954">
        <w:rPr>
          <w:rFonts w:ascii="Times New Roman" w:hAnsi="Times New Roman" w:cs="Times New Roman"/>
          <w:b/>
          <w:bCs/>
          <w:sz w:val="24"/>
          <w:szCs w:val="24"/>
          <w:lang w:val="en-US"/>
        </w:rPr>
        <w:t>II</w:t>
      </w:r>
      <w:r w:rsidRPr="00687954">
        <w:rPr>
          <w:rFonts w:ascii="Times New Roman" w:hAnsi="Times New Roman" w:cs="Times New Roman"/>
          <w:b/>
          <w:bCs/>
          <w:sz w:val="24"/>
          <w:szCs w:val="24"/>
        </w:rPr>
        <w:t xml:space="preserve">-й </w:t>
      </w:r>
      <w:bookmarkEnd w:id="0"/>
      <w:r w:rsidRPr="00687954">
        <w:rPr>
          <w:rFonts w:ascii="Times New Roman" w:hAnsi="Times New Roman" w:cs="Times New Roman"/>
          <w:b/>
          <w:bCs/>
          <w:sz w:val="24"/>
          <w:szCs w:val="24"/>
        </w:rPr>
        <w:t>Всероссийский фестиваль театров кукол КУКСЪЕЗД, к 80-летию Победы»</w:t>
      </w:r>
    </w:p>
    <w:p w14:paraId="0D6075DC" w14:textId="77777777" w:rsidR="00D23EE5" w:rsidRDefault="00D23EE5" w:rsidP="001739F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 поддержке Президентского фонда культурных инициатив.</w:t>
      </w:r>
    </w:p>
    <w:p w14:paraId="48962C66" w14:textId="2D468196" w:rsidR="001739F2" w:rsidRPr="00687954" w:rsidRDefault="001739F2" w:rsidP="001739F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Тольятти, 6-1</w:t>
      </w:r>
      <w:r w:rsidR="0047248B">
        <w:rPr>
          <w:rFonts w:ascii="Times New Roman" w:hAnsi="Times New Roman" w:cs="Times New Roman"/>
          <w:b/>
          <w:bCs/>
          <w:sz w:val="24"/>
          <w:szCs w:val="24"/>
        </w:rPr>
        <w:t>2</w:t>
      </w:r>
      <w:bookmarkStart w:id="1" w:name="_GoBack"/>
      <w:bookmarkEnd w:id="1"/>
      <w:r>
        <w:rPr>
          <w:rFonts w:ascii="Times New Roman" w:hAnsi="Times New Roman" w:cs="Times New Roman"/>
          <w:b/>
          <w:bCs/>
          <w:sz w:val="24"/>
          <w:szCs w:val="24"/>
        </w:rPr>
        <w:t xml:space="preserve"> июня 2025 г.</w:t>
      </w:r>
    </w:p>
    <w:p w14:paraId="443216BA" w14:textId="77777777" w:rsidR="005177B1" w:rsidRPr="00982E77" w:rsidRDefault="00D23EE5" w:rsidP="005177B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sz w:val="24"/>
          <w:szCs w:val="24"/>
        </w:rPr>
        <w:t>-й Всероссийский ф</w:t>
      </w:r>
      <w:r w:rsidR="005177B1" w:rsidRPr="00982E77">
        <w:rPr>
          <w:rFonts w:ascii="Times New Roman" w:hAnsi="Times New Roman" w:cs="Times New Roman"/>
          <w:sz w:val="24"/>
          <w:szCs w:val="24"/>
        </w:rPr>
        <w:t>естиваль театров кукол КУКСЪЕЗ</w:t>
      </w:r>
      <w:r>
        <w:rPr>
          <w:rFonts w:ascii="Times New Roman" w:hAnsi="Times New Roman" w:cs="Times New Roman"/>
          <w:sz w:val="24"/>
          <w:szCs w:val="24"/>
        </w:rPr>
        <w:t>, к 80-летию Победы пройдет</w:t>
      </w:r>
      <w:r w:rsidR="005177B1" w:rsidRPr="00982E77">
        <w:rPr>
          <w:rFonts w:ascii="Times New Roman" w:hAnsi="Times New Roman" w:cs="Times New Roman"/>
          <w:sz w:val="24"/>
          <w:szCs w:val="24"/>
        </w:rPr>
        <w:t xml:space="preserve"> в городе</w:t>
      </w:r>
      <w:r w:rsidR="009D6FEE" w:rsidRPr="009D6FEE">
        <w:t xml:space="preserve"> </w:t>
      </w:r>
      <w:r w:rsidR="009D6FEE" w:rsidRPr="009D6FEE">
        <w:rPr>
          <w:rFonts w:ascii="Times New Roman" w:hAnsi="Times New Roman" w:cs="Times New Roman"/>
          <w:sz w:val="24"/>
          <w:szCs w:val="24"/>
        </w:rPr>
        <w:t>Тольятти</w:t>
      </w:r>
      <w:r w:rsidR="005177B1" w:rsidRPr="00982E7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 6 по 12 июня 2025 г. при </w:t>
      </w:r>
      <w:r w:rsidR="009D6FEE" w:rsidRPr="009D6FEE">
        <w:rPr>
          <w:rFonts w:ascii="Times New Roman" w:hAnsi="Times New Roman" w:cs="Times New Roman"/>
          <w:sz w:val="24"/>
          <w:szCs w:val="24"/>
        </w:rPr>
        <w:t>поддержке Президентского фонда культурных инициатив</w:t>
      </w:r>
      <w:r w:rsidR="009D6FEE">
        <w:rPr>
          <w:rFonts w:ascii="Times New Roman" w:hAnsi="Times New Roman" w:cs="Times New Roman"/>
          <w:sz w:val="24"/>
          <w:szCs w:val="24"/>
        </w:rPr>
        <w:t xml:space="preserve">. </w:t>
      </w:r>
      <w:r w:rsidR="005177B1" w:rsidRPr="00982E77">
        <w:rPr>
          <w:rFonts w:ascii="Times New Roman" w:hAnsi="Times New Roman" w:cs="Times New Roman"/>
          <w:sz w:val="24"/>
          <w:szCs w:val="24"/>
        </w:rPr>
        <w:t xml:space="preserve">На фестивале, посвященном 80-летию Победы в Великой Отечественной войне 1941-1945 годов, будут показаны лучшие спектакли театров кукол страны, которые создавались на основе классических произведений о Великой отечественной войне и публицистических изданий дневников очевидцев событий- участников ВОВ, работников тыла, детей войны. </w:t>
      </w:r>
      <w:r w:rsidR="009D6FEE">
        <w:rPr>
          <w:rFonts w:ascii="Times New Roman" w:hAnsi="Times New Roman" w:cs="Times New Roman"/>
          <w:sz w:val="24"/>
          <w:szCs w:val="24"/>
        </w:rPr>
        <w:t>Программа фестиваля</w:t>
      </w:r>
      <w:r w:rsidR="009D6FEE" w:rsidRPr="009D6FEE">
        <w:rPr>
          <w:rFonts w:ascii="Times New Roman" w:hAnsi="Times New Roman" w:cs="Times New Roman"/>
          <w:sz w:val="24"/>
          <w:szCs w:val="24"/>
        </w:rPr>
        <w:t xml:space="preserve"> представит детям, их родителям и всем жителям города</w:t>
      </w:r>
      <w:r w:rsidR="009D6FEE">
        <w:rPr>
          <w:rFonts w:ascii="Times New Roman" w:hAnsi="Times New Roman" w:cs="Times New Roman"/>
          <w:sz w:val="24"/>
          <w:szCs w:val="24"/>
        </w:rPr>
        <w:t xml:space="preserve"> Тольятти</w:t>
      </w:r>
      <w:r w:rsidR="009D6FEE" w:rsidRPr="009D6FEE">
        <w:rPr>
          <w:rFonts w:ascii="Times New Roman" w:hAnsi="Times New Roman" w:cs="Times New Roman"/>
          <w:sz w:val="24"/>
          <w:szCs w:val="24"/>
        </w:rPr>
        <w:t xml:space="preserve"> и </w:t>
      </w:r>
      <w:r w:rsidR="009D6FEE">
        <w:rPr>
          <w:rFonts w:ascii="Times New Roman" w:hAnsi="Times New Roman" w:cs="Times New Roman"/>
          <w:sz w:val="24"/>
          <w:szCs w:val="24"/>
        </w:rPr>
        <w:t>Самарской области</w:t>
      </w:r>
      <w:r w:rsidR="009D6FEE" w:rsidRPr="009D6FEE">
        <w:rPr>
          <w:rFonts w:ascii="Times New Roman" w:hAnsi="Times New Roman" w:cs="Times New Roman"/>
          <w:sz w:val="24"/>
          <w:szCs w:val="24"/>
        </w:rPr>
        <w:t xml:space="preserve"> срез профессионального искусства театра кукол, через который они будут погружены и приобщены к важной на сегодня теме патриотизма, знания истории родной страны.</w:t>
      </w:r>
    </w:p>
    <w:p w14:paraId="509EB6F6" w14:textId="77777777" w:rsidR="005177B1" w:rsidRDefault="005177B1" w:rsidP="005177B1">
      <w:pPr>
        <w:jc w:val="both"/>
        <w:rPr>
          <w:rFonts w:ascii="Times New Roman" w:hAnsi="Times New Roman" w:cs="Times New Roman"/>
          <w:sz w:val="24"/>
          <w:szCs w:val="24"/>
        </w:rPr>
      </w:pPr>
      <w:r w:rsidRPr="00982E77">
        <w:rPr>
          <w:rFonts w:ascii="Times New Roman" w:hAnsi="Times New Roman" w:cs="Times New Roman"/>
          <w:sz w:val="24"/>
          <w:szCs w:val="24"/>
        </w:rPr>
        <w:t>На КУКСЪЕЗД будут отобраны 10 театров кукол страны</w:t>
      </w:r>
      <w:r w:rsidR="00BF3B5D">
        <w:rPr>
          <w:rFonts w:ascii="Times New Roman" w:hAnsi="Times New Roman" w:cs="Times New Roman"/>
          <w:sz w:val="24"/>
          <w:szCs w:val="24"/>
        </w:rPr>
        <w:t xml:space="preserve"> с </w:t>
      </w:r>
      <w:r w:rsidR="00BF3B5D" w:rsidRPr="00BF3B5D">
        <w:rPr>
          <w:rFonts w:ascii="Times New Roman" w:hAnsi="Times New Roman" w:cs="Times New Roman"/>
          <w:sz w:val="24"/>
          <w:szCs w:val="24"/>
        </w:rPr>
        <w:t>лучши</w:t>
      </w:r>
      <w:r w:rsidR="00BF3B5D">
        <w:rPr>
          <w:rFonts w:ascii="Times New Roman" w:hAnsi="Times New Roman" w:cs="Times New Roman"/>
          <w:sz w:val="24"/>
          <w:szCs w:val="24"/>
        </w:rPr>
        <w:t>ми</w:t>
      </w:r>
      <w:r w:rsidR="00BF3B5D" w:rsidRPr="00BF3B5D">
        <w:rPr>
          <w:rFonts w:ascii="Times New Roman" w:hAnsi="Times New Roman" w:cs="Times New Roman"/>
          <w:sz w:val="24"/>
          <w:szCs w:val="24"/>
        </w:rPr>
        <w:t xml:space="preserve"> спектакл</w:t>
      </w:r>
      <w:r w:rsidR="00BF3B5D">
        <w:rPr>
          <w:rFonts w:ascii="Times New Roman" w:hAnsi="Times New Roman" w:cs="Times New Roman"/>
          <w:sz w:val="24"/>
          <w:szCs w:val="24"/>
        </w:rPr>
        <w:t>ями</w:t>
      </w:r>
      <w:r w:rsidRPr="00BF3B5D">
        <w:rPr>
          <w:rFonts w:ascii="Times New Roman" w:hAnsi="Times New Roman" w:cs="Times New Roman"/>
          <w:sz w:val="24"/>
          <w:szCs w:val="24"/>
        </w:rPr>
        <w:t>,</w:t>
      </w:r>
      <w:r w:rsidRPr="00982E77">
        <w:rPr>
          <w:rFonts w:ascii="Times New Roman" w:hAnsi="Times New Roman" w:cs="Times New Roman"/>
          <w:sz w:val="24"/>
          <w:szCs w:val="24"/>
        </w:rPr>
        <w:t xml:space="preserve"> воспитывающие чувства сопричастности к истории страны, </w:t>
      </w:r>
      <w:r>
        <w:rPr>
          <w:rFonts w:ascii="Times New Roman" w:hAnsi="Times New Roman" w:cs="Times New Roman"/>
          <w:sz w:val="24"/>
          <w:szCs w:val="24"/>
        </w:rPr>
        <w:t xml:space="preserve">заставляющих думать, анализировать и </w:t>
      </w:r>
      <w:r w:rsidRPr="00982E77">
        <w:rPr>
          <w:rFonts w:ascii="Times New Roman" w:hAnsi="Times New Roman" w:cs="Times New Roman"/>
          <w:sz w:val="24"/>
          <w:szCs w:val="24"/>
        </w:rPr>
        <w:t xml:space="preserve">влияющих на формирование патриотической убежденности, гордости за страну, за её великие победы! </w:t>
      </w:r>
    </w:p>
    <w:p w14:paraId="73DDC997" w14:textId="01E74519" w:rsidR="00BF3B5D" w:rsidRDefault="00BF3B5D" w:rsidP="005177B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Среди приглашенных театров на сцене Тольяттинского театра кукол выступит Государственный академический театр кукол им. Сергея Владимировича Образцова (</w:t>
      </w:r>
      <w:proofErr w:type="spellStart"/>
      <w:r>
        <w:rPr>
          <w:rFonts w:ascii="Times New Roman" w:hAnsi="Times New Roman" w:cs="Times New Roman"/>
          <w:sz w:val="24"/>
          <w:szCs w:val="24"/>
        </w:rPr>
        <w:t>г.Москва</w:t>
      </w:r>
      <w:proofErr w:type="spellEnd"/>
      <w:r>
        <w:rPr>
          <w:rFonts w:ascii="Times New Roman" w:hAnsi="Times New Roman" w:cs="Times New Roman"/>
          <w:sz w:val="24"/>
          <w:szCs w:val="24"/>
        </w:rPr>
        <w:t>) со спектаклем «Ленинградка».</w:t>
      </w:r>
    </w:p>
    <w:p w14:paraId="1E8B97F9" w14:textId="77777777" w:rsidR="00AE72C1" w:rsidRPr="00716003" w:rsidRDefault="005177B1">
      <w:pPr>
        <w:rPr>
          <w:rFonts w:ascii="Times New Roman" w:hAnsi="Times New Roman" w:cs="Times New Roman"/>
          <w:b/>
          <w:sz w:val="24"/>
          <w:szCs w:val="24"/>
        </w:rPr>
      </w:pPr>
      <w:r w:rsidRPr="00716003">
        <w:rPr>
          <w:rFonts w:ascii="Times New Roman" w:hAnsi="Times New Roman" w:cs="Times New Roman"/>
          <w:b/>
          <w:sz w:val="24"/>
          <w:szCs w:val="24"/>
        </w:rPr>
        <w:t>В программе фестиваля:</w:t>
      </w:r>
    </w:p>
    <w:p w14:paraId="6C51F782" w14:textId="77777777" w:rsidR="005177B1" w:rsidRPr="00712609" w:rsidRDefault="00CC0891" w:rsidP="007126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5177B1" w:rsidRPr="00712609">
        <w:rPr>
          <w:rFonts w:ascii="Times New Roman" w:hAnsi="Times New Roman" w:cs="Times New Roman"/>
          <w:sz w:val="24"/>
          <w:szCs w:val="24"/>
        </w:rPr>
        <w:t xml:space="preserve">оказ спектаклей </w:t>
      </w:r>
      <w:r w:rsidR="00282C21">
        <w:rPr>
          <w:rFonts w:ascii="Times New Roman" w:hAnsi="Times New Roman" w:cs="Times New Roman"/>
          <w:sz w:val="24"/>
          <w:szCs w:val="24"/>
        </w:rPr>
        <w:t xml:space="preserve">российских </w:t>
      </w:r>
      <w:r w:rsidR="005177B1" w:rsidRPr="00712609">
        <w:rPr>
          <w:rFonts w:ascii="Times New Roman" w:hAnsi="Times New Roman" w:cs="Times New Roman"/>
          <w:sz w:val="24"/>
          <w:szCs w:val="24"/>
        </w:rPr>
        <w:t>театров кукол - участников Фестиваля,</w:t>
      </w:r>
      <w:r>
        <w:rPr>
          <w:rFonts w:ascii="Times New Roman" w:hAnsi="Times New Roman" w:cs="Times New Roman"/>
          <w:sz w:val="24"/>
          <w:szCs w:val="24"/>
        </w:rPr>
        <w:t xml:space="preserve"> на 4-х театральных площадках города (Тольяттинский театр кукол, Театр</w:t>
      </w:r>
      <w:r w:rsidR="0098399F">
        <w:rPr>
          <w:rFonts w:ascii="Times New Roman" w:hAnsi="Times New Roman" w:cs="Times New Roman"/>
          <w:sz w:val="24"/>
          <w:szCs w:val="24"/>
        </w:rPr>
        <w:t xml:space="preserve"> юного зрителя</w:t>
      </w:r>
      <w:r>
        <w:rPr>
          <w:rFonts w:ascii="Times New Roman" w:hAnsi="Times New Roman" w:cs="Times New Roman"/>
          <w:sz w:val="24"/>
          <w:szCs w:val="24"/>
        </w:rPr>
        <w:t xml:space="preserve"> «Дилижанс»</w:t>
      </w:r>
      <w:r w:rsidR="008B44F4">
        <w:rPr>
          <w:rFonts w:ascii="Times New Roman" w:hAnsi="Times New Roman" w:cs="Times New Roman"/>
          <w:sz w:val="24"/>
          <w:szCs w:val="24"/>
        </w:rPr>
        <w:t>, Молодежный драматический театр, Драматический теа</w:t>
      </w:r>
      <w:r w:rsidR="0098399F">
        <w:rPr>
          <w:rFonts w:ascii="Times New Roman" w:hAnsi="Times New Roman" w:cs="Times New Roman"/>
          <w:sz w:val="24"/>
          <w:szCs w:val="24"/>
        </w:rPr>
        <w:t>т</w:t>
      </w:r>
      <w:r w:rsidR="008B44F4">
        <w:rPr>
          <w:rFonts w:ascii="Times New Roman" w:hAnsi="Times New Roman" w:cs="Times New Roman"/>
          <w:sz w:val="24"/>
          <w:szCs w:val="24"/>
        </w:rPr>
        <w:t>р «Колесо»</w:t>
      </w:r>
      <w:r w:rsidR="0098399F">
        <w:rPr>
          <w:rFonts w:ascii="Times New Roman" w:hAnsi="Times New Roman" w:cs="Times New Roman"/>
          <w:sz w:val="24"/>
          <w:szCs w:val="24"/>
        </w:rPr>
        <w:t xml:space="preserve"> им. </w:t>
      </w:r>
      <w:proofErr w:type="spellStart"/>
      <w:proofErr w:type="gramStart"/>
      <w:r w:rsidR="0098399F">
        <w:rPr>
          <w:rFonts w:ascii="Times New Roman" w:hAnsi="Times New Roman" w:cs="Times New Roman"/>
          <w:sz w:val="24"/>
          <w:szCs w:val="24"/>
        </w:rPr>
        <w:t>нар.арт</w:t>
      </w:r>
      <w:proofErr w:type="spellEnd"/>
      <w:proofErr w:type="gramEnd"/>
      <w:r w:rsidR="0098399F">
        <w:rPr>
          <w:rFonts w:ascii="Times New Roman" w:hAnsi="Times New Roman" w:cs="Times New Roman"/>
          <w:sz w:val="24"/>
          <w:szCs w:val="24"/>
        </w:rPr>
        <w:t xml:space="preserve"> РФ </w:t>
      </w:r>
      <w:proofErr w:type="spellStart"/>
      <w:r w:rsidR="0098399F">
        <w:rPr>
          <w:rFonts w:ascii="Times New Roman" w:hAnsi="Times New Roman" w:cs="Times New Roman"/>
          <w:sz w:val="24"/>
          <w:szCs w:val="24"/>
        </w:rPr>
        <w:t>Г.Б.Дроздова</w:t>
      </w:r>
      <w:proofErr w:type="spellEnd"/>
      <w:r w:rsidR="0098399F">
        <w:rPr>
          <w:rFonts w:ascii="Times New Roman" w:hAnsi="Times New Roman" w:cs="Times New Roman"/>
          <w:sz w:val="24"/>
          <w:szCs w:val="24"/>
        </w:rPr>
        <w:t>)</w:t>
      </w:r>
    </w:p>
    <w:p w14:paraId="1F911E14" w14:textId="77777777" w:rsidR="005177B1" w:rsidRPr="00712609" w:rsidRDefault="00CC0891" w:rsidP="007126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5177B1" w:rsidRPr="00712609">
        <w:rPr>
          <w:rFonts w:ascii="Times New Roman" w:hAnsi="Times New Roman" w:cs="Times New Roman"/>
          <w:sz w:val="24"/>
          <w:szCs w:val="24"/>
        </w:rPr>
        <w:t>ультурная и деловая программа для профессионалов-кукольников - участников фестиваля (знакомство с Самарским краем и его ролью в период Великой Отечественной войны, возрождение театрального сада, квест, вечер патриотической песни),</w:t>
      </w:r>
    </w:p>
    <w:p w14:paraId="1D3BB5D1" w14:textId="77777777" w:rsidR="005177B1" w:rsidRPr="00712609" w:rsidRDefault="005177B1" w:rsidP="00CC089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2609">
        <w:rPr>
          <w:rFonts w:ascii="Times New Roman" w:hAnsi="Times New Roman" w:cs="Times New Roman"/>
          <w:sz w:val="24"/>
          <w:szCs w:val="24"/>
        </w:rPr>
        <w:t xml:space="preserve">Закрытия фестиваля </w:t>
      </w:r>
      <w:r w:rsidR="00CC0891">
        <w:rPr>
          <w:rFonts w:ascii="Times New Roman" w:hAnsi="Times New Roman" w:cs="Times New Roman"/>
          <w:sz w:val="24"/>
          <w:szCs w:val="24"/>
        </w:rPr>
        <w:t xml:space="preserve">на площади Свободы г. Тольятти </w:t>
      </w:r>
      <w:r w:rsidR="00712609">
        <w:rPr>
          <w:rFonts w:ascii="Times New Roman" w:hAnsi="Times New Roman" w:cs="Times New Roman"/>
          <w:sz w:val="24"/>
          <w:szCs w:val="24"/>
        </w:rPr>
        <w:t xml:space="preserve">- </w:t>
      </w:r>
      <w:r w:rsidRPr="00712609">
        <w:rPr>
          <w:rFonts w:ascii="Times New Roman" w:hAnsi="Times New Roman" w:cs="Times New Roman"/>
          <w:sz w:val="24"/>
          <w:szCs w:val="24"/>
        </w:rPr>
        <w:t xml:space="preserve">12 июня, в День России - для участников, зрителей и всех жителей города (награждение, тематическая литературно-музыкальная </w:t>
      </w:r>
      <w:r w:rsidR="00CC0891" w:rsidRPr="00CC0891">
        <w:rPr>
          <w:rFonts w:ascii="Times New Roman" w:hAnsi="Times New Roman" w:cs="Times New Roman"/>
          <w:sz w:val="24"/>
          <w:szCs w:val="24"/>
        </w:rPr>
        <w:t>концертная программа</w:t>
      </w:r>
      <w:r w:rsidRPr="00CC0891">
        <w:rPr>
          <w:rFonts w:ascii="Times New Roman" w:hAnsi="Times New Roman" w:cs="Times New Roman"/>
          <w:sz w:val="24"/>
          <w:szCs w:val="24"/>
        </w:rPr>
        <w:t>,</w:t>
      </w:r>
      <w:r w:rsidRPr="00712609">
        <w:rPr>
          <w:rFonts w:ascii="Times New Roman" w:hAnsi="Times New Roman" w:cs="Times New Roman"/>
          <w:sz w:val="24"/>
          <w:szCs w:val="24"/>
        </w:rPr>
        <w:t xml:space="preserve"> историческая видео</w:t>
      </w:r>
      <w:r w:rsidR="00712609">
        <w:rPr>
          <w:rFonts w:ascii="Times New Roman" w:hAnsi="Times New Roman" w:cs="Times New Roman"/>
          <w:sz w:val="24"/>
          <w:szCs w:val="24"/>
        </w:rPr>
        <w:t xml:space="preserve"> </w:t>
      </w:r>
      <w:r w:rsidRPr="00712609">
        <w:rPr>
          <w:rFonts w:ascii="Times New Roman" w:hAnsi="Times New Roman" w:cs="Times New Roman"/>
          <w:sz w:val="24"/>
          <w:szCs w:val="24"/>
        </w:rPr>
        <w:t>-</w:t>
      </w:r>
      <w:r w:rsidR="00712609">
        <w:rPr>
          <w:rFonts w:ascii="Times New Roman" w:hAnsi="Times New Roman" w:cs="Times New Roman"/>
          <w:sz w:val="24"/>
          <w:szCs w:val="24"/>
        </w:rPr>
        <w:t xml:space="preserve"> </w:t>
      </w:r>
      <w:r w:rsidRPr="00712609">
        <w:rPr>
          <w:rFonts w:ascii="Times New Roman" w:hAnsi="Times New Roman" w:cs="Times New Roman"/>
          <w:sz w:val="24"/>
          <w:szCs w:val="24"/>
        </w:rPr>
        <w:t>инсталляция (</w:t>
      </w:r>
      <w:proofErr w:type="spellStart"/>
      <w:r w:rsidRPr="00712609">
        <w:rPr>
          <w:rFonts w:ascii="Times New Roman" w:hAnsi="Times New Roman" w:cs="Times New Roman"/>
          <w:sz w:val="24"/>
          <w:szCs w:val="24"/>
        </w:rPr>
        <w:t>мэппинг</w:t>
      </w:r>
      <w:proofErr w:type="spellEnd"/>
      <w:r w:rsidRPr="00712609">
        <w:rPr>
          <w:rFonts w:ascii="Times New Roman" w:hAnsi="Times New Roman" w:cs="Times New Roman"/>
          <w:sz w:val="24"/>
          <w:szCs w:val="24"/>
        </w:rPr>
        <w:t>) на фасаде здания театра).</w:t>
      </w:r>
    </w:p>
    <w:p w14:paraId="16BAD085" w14:textId="77777777" w:rsidR="005177B1" w:rsidRDefault="005177B1"/>
    <w:p w14:paraId="17DE3DA2" w14:textId="77777777" w:rsidR="00716003" w:rsidRPr="00281CCA" w:rsidRDefault="00716003" w:rsidP="00716003">
      <w:pPr>
        <w:shd w:val="clear" w:color="auto" w:fill="FFFFFF"/>
        <w:spacing w:after="0" w:line="360" w:lineRule="auto"/>
        <w:jc w:val="both"/>
        <w:rPr>
          <w:rFonts w:ascii="Arial" w:hAnsi="Arial" w:cs="Arial"/>
          <w:b/>
          <w:bCs/>
          <w:spacing w:val="-1"/>
          <w:sz w:val="20"/>
          <w:szCs w:val="20"/>
        </w:rPr>
      </w:pPr>
      <w:r w:rsidRPr="00281CCA">
        <w:rPr>
          <w:rFonts w:ascii="Arial" w:hAnsi="Arial" w:cs="Arial"/>
          <w:b/>
          <w:bCs/>
          <w:spacing w:val="-1"/>
          <w:sz w:val="20"/>
          <w:szCs w:val="20"/>
        </w:rPr>
        <w:t>Адрес Организатора фестиваля:</w:t>
      </w:r>
    </w:p>
    <w:p w14:paraId="43EF35FC" w14:textId="77777777" w:rsidR="00716003" w:rsidRPr="00281CCA" w:rsidRDefault="00716003" w:rsidP="00716003">
      <w:pPr>
        <w:shd w:val="clear" w:color="auto" w:fill="FFFFFF"/>
        <w:spacing w:after="0" w:line="360" w:lineRule="auto"/>
        <w:jc w:val="both"/>
        <w:rPr>
          <w:rFonts w:ascii="Arial" w:hAnsi="Arial" w:cs="Arial"/>
          <w:b/>
          <w:bCs/>
          <w:spacing w:val="-1"/>
          <w:sz w:val="20"/>
          <w:szCs w:val="20"/>
        </w:rPr>
      </w:pPr>
      <w:r w:rsidRPr="00281CCA">
        <w:rPr>
          <w:rFonts w:ascii="Arial" w:hAnsi="Arial" w:cs="Arial"/>
          <w:b/>
          <w:bCs/>
          <w:spacing w:val="-1"/>
          <w:sz w:val="20"/>
          <w:szCs w:val="20"/>
        </w:rPr>
        <w:t xml:space="preserve">МБУИ «Тольяттинский театр кукол», 445011, РФ, </w:t>
      </w:r>
      <w:proofErr w:type="spellStart"/>
      <w:r w:rsidRPr="00281CCA">
        <w:rPr>
          <w:rFonts w:ascii="Arial" w:hAnsi="Arial" w:cs="Arial"/>
          <w:b/>
          <w:bCs/>
          <w:spacing w:val="-1"/>
          <w:sz w:val="20"/>
          <w:szCs w:val="20"/>
        </w:rPr>
        <w:t>г.Тольятти</w:t>
      </w:r>
      <w:proofErr w:type="spellEnd"/>
      <w:r w:rsidRPr="00281CCA">
        <w:rPr>
          <w:rFonts w:ascii="Arial" w:hAnsi="Arial" w:cs="Arial"/>
          <w:b/>
          <w:bCs/>
          <w:spacing w:val="-1"/>
          <w:sz w:val="20"/>
          <w:szCs w:val="20"/>
        </w:rPr>
        <w:t>, пл. Свободы,2</w:t>
      </w:r>
    </w:p>
    <w:p w14:paraId="4AF6DEFC" w14:textId="77777777" w:rsidR="00716003" w:rsidRPr="00281CCA" w:rsidRDefault="00716003" w:rsidP="00716003">
      <w:pPr>
        <w:shd w:val="clear" w:color="auto" w:fill="FFFFFF"/>
        <w:spacing w:after="0" w:line="360" w:lineRule="auto"/>
        <w:jc w:val="both"/>
        <w:rPr>
          <w:rFonts w:ascii="Arial" w:hAnsi="Arial" w:cs="Arial"/>
          <w:bCs/>
          <w:spacing w:val="-1"/>
          <w:sz w:val="20"/>
          <w:szCs w:val="20"/>
        </w:rPr>
      </w:pPr>
      <w:r w:rsidRPr="00281CCA">
        <w:rPr>
          <w:rFonts w:ascii="Arial" w:hAnsi="Arial" w:cs="Arial"/>
          <w:bCs/>
          <w:spacing w:val="-1"/>
          <w:sz w:val="20"/>
          <w:szCs w:val="20"/>
        </w:rPr>
        <w:t xml:space="preserve">Официальная почта фестиваля: </w:t>
      </w:r>
      <w:hyperlink r:id="rId5" w:history="1">
        <w:r w:rsidRPr="00281CCA">
          <w:rPr>
            <w:rStyle w:val="a4"/>
            <w:rFonts w:ascii="Arial" w:hAnsi="Arial" w:cs="Arial"/>
            <w:bCs/>
            <w:spacing w:val="-1"/>
            <w:sz w:val="20"/>
            <w:szCs w:val="20"/>
            <w:lang w:val="en-US"/>
          </w:rPr>
          <w:t>tk</w:t>
        </w:r>
        <w:r w:rsidRPr="00281CCA">
          <w:rPr>
            <w:rStyle w:val="a4"/>
            <w:rFonts w:ascii="Arial" w:hAnsi="Arial" w:cs="Arial"/>
            <w:bCs/>
            <w:spacing w:val="-1"/>
            <w:sz w:val="20"/>
            <w:szCs w:val="20"/>
          </w:rPr>
          <w:t>@</w:t>
        </w:r>
        <w:r w:rsidRPr="00281CCA">
          <w:rPr>
            <w:rStyle w:val="a4"/>
            <w:rFonts w:ascii="Arial" w:hAnsi="Arial" w:cs="Arial"/>
            <w:bCs/>
            <w:spacing w:val="-1"/>
            <w:sz w:val="20"/>
            <w:szCs w:val="20"/>
            <w:lang w:val="en-US"/>
          </w:rPr>
          <w:t>tlteatrkukol</w:t>
        </w:r>
        <w:r w:rsidRPr="00281CCA">
          <w:rPr>
            <w:rStyle w:val="a4"/>
            <w:rFonts w:ascii="Arial" w:hAnsi="Arial" w:cs="Arial"/>
            <w:bCs/>
            <w:spacing w:val="-1"/>
            <w:sz w:val="20"/>
            <w:szCs w:val="20"/>
          </w:rPr>
          <w:t>.</w:t>
        </w:r>
        <w:proofErr w:type="spellStart"/>
        <w:r w:rsidRPr="00281CCA">
          <w:rPr>
            <w:rStyle w:val="a4"/>
            <w:rFonts w:ascii="Arial" w:hAnsi="Arial" w:cs="Arial"/>
            <w:bCs/>
            <w:spacing w:val="-1"/>
            <w:sz w:val="20"/>
            <w:szCs w:val="20"/>
            <w:lang w:val="en-US"/>
          </w:rPr>
          <w:t>ru</w:t>
        </w:r>
        <w:proofErr w:type="spellEnd"/>
      </w:hyperlink>
    </w:p>
    <w:p w14:paraId="7BD54C99" w14:textId="77777777" w:rsidR="00716003" w:rsidRPr="00281CCA" w:rsidRDefault="00716003" w:rsidP="00716003">
      <w:pPr>
        <w:shd w:val="clear" w:color="auto" w:fill="FFFFFF"/>
        <w:spacing w:after="0" w:line="360" w:lineRule="auto"/>
        <w:jc w:val="both"/>
        <w:rPr>
          <w:rFonts w:ascii="Arial" w:hAnsi="Arial" w:cs="Arial"/>
          <w:spacing w:val="-3"/>
          <w:sz w:val="20"/>
          <w:szCs w:val="20"/>
        </w:rPr>
      </w:pPr>
      <w:proofErr w:type="spellStart"/>
      <w:r w:rsidRPr="00281CCA">
        <w:rPr>
          <w:rFonts w:ascii="Arial" w:hAnsi="Arial" w:cs="Arial"/>
          <w:b/>
          <w:spacing w:val="-3"/>
          <w:sz w:val="20"/>
          <w:szCs w:val="20"/>
        </w:rPr>
        <w:t>Булюкина</w:t>
      </w:r>
      <w:proofErr w:type="spellEnd"/>
      <w:r w:rsidRPr="00281CCA">
        <w:rPr>
          <w:rFonts w:ascii="Arial" w:hAnsi="Arial" w:cs="Arial"/>
          <w:b/>
          <w:spacing w:val="-3"/>
          <w:sz w:val="20"/>
          <w:szCs w:val="20"/>
        </w:rPr>
        <w:t xml:space="preserve"> Надежда Валентиновна</w:t>
      </w:r>
      <w:r w:rsidRPr="00281CCA">
        <w:rPr>
          <w:rFonts w:ascii="Arial" w:hAnsi="Arial" w:cs="Arial"/>
          <w:spacing w:val="-3"/>
          <w:sz w:val="20"/>
          <w:szCs w:val="20"/>
        </w:rPr>
        <w:t xml:space="preserve">, </w:t>
      </w:r>
    </w:p>
    <w:p w14:paraId="40E88EBB" w14:textId="77777777" w:rsidR="00716003" w:rsidRPr="00281CCA" w:rsidRDefault="00716003" w:rsidP="00716003">
      <w:pPr>
        <w:shd w:val="clear" w:color="auto" w:fill="FFFFFF"/>
        <w:spacing w:after="0" w:line="360" w:lineRule="auto"/>
        <w:jc w:val="both"/>
        <w:rPr>
          <w:rFonts w:ascii="Arial" w:hAnsi="Arial" w:cs="Arial"/>
          <w:spacing w:val="-3"/>
          <w:sz w:val="20"/>
          <w:szCs w:val="20"/>
        </w:rPr>
      </w:pPr>
      <w:r w:rsidRPr="00281CCA">
        <w:rPr>
          <w:rFonts w:ascii="Arial" w:hAnsi="Arial" w:cs="Arial"/>
          <w:spacing w:val="-3"/>
          <w:sz w:val="20"/>
          <w:szCs w:val="20"/>
        </w:rPr>
        <w:t>директор МБУИ «Тольяттинский театр кукол».</w:t>
      </w:r>
    </w:p>
    <w:p w14:paraId="34B86D3B" w14:textId="77777777" w:rsidR="00716003" w:rsidRPr="00281CCA" w:rsidRDefault="00716003" w:rsidP="00716003">
      <w:pPr>
        <w:shd w:val="clear" w:color="auto" w:fill="FFFFFF"/>
        <w:spacing w:after="0" w:line="360" w:lineRule="auto"/>
        <w:jc w:val="both"/>
        <w:rPr>
          <w:rFonts w:ascii="Arial" w:hAnsi="Arial" w:cs="Arial"/>
          <w:spacing w:val="-3"/>
          <w:sz w:val="20"/>
          <w:szCs w:val="20"/>
        </w:rPr>
      </w:pPr>
      <w:r w:rsidRPr="00281CCA">
        <w:rPr>
          <w:rFonts w:ascii="Arial" w:hAnsi="Arial" w:cs="Arial"/>
          <w:spacing w:val="-3"/>
          <w:sz w:val="20"/>
          <w:szCs w:val="20"/>
        </w:rPr>
        <w:t>Приемная: Тел: 8(8482)55-81-55, 89376638872</w:t>
      </w:r>
    </w:p>
    <w:p w14:paraId="22434D59" w14:textId="77777777" w:rsidR="00716003" w:rsidRPr="00281CCA" w:rsidRDefault="00716003" w:rsidP="00716003">
      <w:pPr>
        <w:shd w:val="clear" w:color="auto" w:fill="FFFFFF"/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281CCA">
        <w:rPr>
          <w:rFonts w:ascii="Arial" w:hAnsi="Arial" w:cs="Arial"/>
          <w:b/>
          <w:sz w:val="20"/>
          <w:szCs w:val="20"/>
        </w:rPr>
        <w:t>Дрейлих</w:t>
      </w:r>
      <w:proofErr w:type="spellEnd"/>
      <w:r w:rsidRPr="00281CCA">
        <w:rPr>
          <w:rFonts w:ascii="Arial" w:hAnsi="Arial" w:cs="Arial"/>
          <w:b/>
          <w:sz w:val="20"/>
          <w:szCs w:val="20"/>
        </w:rPr>
        <w:t xml:space="preserve"> Янина Владимировна, </w:t>
      </w:r>
    </w:p>
    <w:p w14:paraId="0AFB0BCD" w14:textId="77777777" w:rsidR="00716003" w:rsidRPr="00281CCA" w:rsidRDefault="00716003" w:rsidP="00716003">
      <w:pPr>
        <w:shd w:val="clear" w:color="auto" w:fill="FFFFFF"/>
        <w:spacing w:after="0" w:line="360" w:lineRule="auto"/>
        <w:jc w:val="both"/>
        <w:rPr>
          <w:rFonts w:ascii="Arial" w:hAnsi="Arial" w:cs="Arial"/>
          <w:spacing w:val="-1"/>
          <w:sz w:val="20"/>
          <w:szCs w:val="20"/>
        </w:rPr>
      </w:pPr>
      <w:r w:rsidRPr="00281CCA">
        <w:rPr>
          <w:rFonts w:ascii="Arial" w:hAnsi="Arial" w:cs="Arial"/>
          <w:sz w:val="20"/>
          <w:szCs w:val="20"/>
        </w:rPr>
        <w:t xml:space="preserve">главный режиссер МБУИ «Тольяттинский театр кукол». </w:t>
      </w:r>
      <w:r w:rsidRPr="00281CCA">
        <w:rPr>
          <w:rFonts w:ascii="Arial" w:hAnsi="Arial" w:cs="Arial"/>
          <w:spacing w:val="-1"/>
          <w:sz w:val="20"/>
          <w:szCs w:val="20"/>
        </w:rPr>
        <w:t>Тел. 89277738436</w:t>
      </w:r>
    </w:p>
    <w:p w14:paraId="5C00815A" w14:textId="77777777" w:rsidR="00716003" w:rsidRPr="00281CCA" w:rsidRDefault="00716003" w:rsidP="00716003">
      <w:pPr>
        <w:shd w:val="clear" w:color="auto" w:fill="FFFFFF"/>
        <w:spacing w:after="0" w:line="360" w:lineRule="auto"/>
        <w:jc w:val="both"/>
        <w:rPr>
          <w:rFonts w:ascii="Arial" w:hAnsi="Arial" w:cs="Arial"/>
          <w:spacing w:val="-1"/>
          <w:sz w:val="20"/>
          <w:szCs w:val="20"/>
        </w:rPr>
      </w:pPr>
      <w:r w:rsidRPr="00281CCA">
        <w:rPr>
          <w:rFonts w:ascii="Arial" w:hAnsi="Arial" w:cs="Arial"/>
          <w:b/>
          <w:spacing w:val="-1"/>
          <w:sz w:val="20"/>
          <w:szCs w:val="20"/>
        </w:rPr>
        <w:t>Волкова Анжелика Петровна</w:t>
      </w:r>
      <w:r w:rsidRPr="00281CCA">
        <w:rPr>
          <w:rFonts w:ascii="Arial" w:hAnsi="Arial" w:cs="Arial"/>
          <w:spacing w:val="-1"/>
          <w:sz w:val="20"/>
          <w:szCs w:val="20"/>
        </w:rPr>
        <w:t xml:space="preserve">, </w:t>
      </w:r>
    </w:p>
    <w:p w14:paraId="1A6F3749" w14:textId="77777777" w:rsidR="00716003" w:rsidRPr="00716003" w:rsidRDefault="00716003" w:rsidP="00716003">
      <w:pPr>
        <w:shd w:val="clear" w:color="auto" w:fill="FFFFFF"/>
        <w:spacing w:after="0" w:line="360" w:lineRule="auto"/>
        <w:jc w:val="both"/>
        <w:rPr>
          <w:rFonts w:ascii="Arial" w:hAnsi="Arial" w:cs="Arial"/>
          <w:spacing w:val="-1"/>
          <w:sz w:val="20"/>
          <w:szCs w:val="20"/>
        </w:rPr>
      </w:pPr>
      <w:r w:rsidRPr="00281CCA">
        <w:rPr>
          <w:rFonts w:ascii="Arial" w:hAnsi="Arial" w:cs="Arial"/>
          <w:spacing w:val="-1"/>
          <w:sz w:val="20"/>
          <w:szCs w:val="20"/>
        </w:rPr>
        <w:t>главный администратор МБУИ «Тольяттинский театр кукол». Тел. 8(8482)55-67-33, 89023398167</w:t>
      </w:r>
    </w:p>
    <w:sectPr w:rsidR="00716003" w:rsidRPr="007160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D3729E"/>
    <w:multiLevelType w:val="hybridMultilevel"/>
    <w:tmpl w:val="DF8A6C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6F89"/>
    <w:rsid w:val="000E4EC3"/>
    <w:rsid w:val="001739F2"/>
    <w:rsid w:val="00282C21"/>
    <w:rsid w:val="0042474D"/>
    <w:rsid w:val="0047248B"/>
    <w:rsid w:val="005177B1"/>
    <w:rsid w:val="006026BB"/>
    <w:rsid w:val="00712609"/>
    <w:rsid w:val="00716003"/>
    <w:rsid w:val="007965BA"/>
    <w:rsid w:val="0086253E"/>
    <w:rsid w:val="008B44F4"/>
    <w:rsid w:val="0098399F"/>
    <w:rsid w:val="009D6FEE"/>
    <w:rsid w:val="00AE72C1"/>
    <w:rsid w:val="00B76F89"/>
    <w:rsid w:val="00BF3B5D"/>
    <w:rsid w:val="00CC0891"/>
    <w:rsid w:val="00D23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27D6F9"/>
  <w15:chartTrackingRefBased/>
  <w15:docId w15:val="{65A51140-C1A3-4E88-86E8-4DBBA54F0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177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2609"/>
    <w:pPr>
      <w:ind w:left="720"/>
      <w:contextualSpacing/>
    </w:pPr>
  </w:style>
  <w:style w:type="character" w:styleId="a4">
    <w:name w:val="Hyperlink"/>
    <w:rsid w:val="00716003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k@tlteatrkuko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400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</cp:revision>
  <dcterms:created xsi:type="dcterms:W3CDTF">2025-02-23T11:28:00Z</dcterms:created>
  <dcterms:modified xsi:type="dcterms:W3CDTF">2025-02-24T10:24:00Z</dcterms:modified>
</cp:coreProperties>
</file>